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5109" w14:textId="77777777" w:rsidR="00A718D3" w:rsidRPr="00A718D3" w:rsidRDefault="00A718D3" w:rsidP="00AA3898">
      <w:pPr>
        <w:spacing w:after="0" w:line="240" w:lineRule="auto"/>
        <w:ind w:left="5103" w:firstLine="2694"/>
        <w:jc w:val="both"/>
        <w:outlineLvl w:val="0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A718D3">
        <w:rPr>
          <w:rFonts w:ascii="XO Thames" w:eastAsia="Times New Roman" w:hAnsi="XO Thames" w:cs="Times New Roman" w:hint="eastAsia"/>
          <w:color w:val="000000"/>
          <w:kern w:val="0"/>
          <w:sz w:val="28"/>
          <w:szCs w:val="28"/>
          <w:lang w:eastAsia="ar-SA"/>
          <w14:ligatures w14:val="none"/>
        </w:rPr>
        <w:t>Приложение</w:t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2</w:t>
      </w:r>
    </w:p>
    <w:p w14:paraId="26BB9D0A" w14:textId="77777777" w:rsidR="00A718D3" w:rsidRPr="00A718D3" w:rsidRDefault="00A718D3" w:rsidP="00AA3898">
      <w:pPr>
        <w:spacing w:after="0" w:line="240" w:lineRule="auto"/>
        <w:ind w:left="5103" w:firstLine="2694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  <w:t>к Регламенту</w:t>
      </w:r>
    </w:p>
    <w:p w14:paraId="254DE5E5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38793D16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1E2945FE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4764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ИДЕНТИФИКАТОРЫ</w:t>
      </w:r>
    </w:p>
    <w:p w14:paraId="306EE250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4764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категорий (признаков) заявителей</w:t>
      </w:r>
    </w:p>
    <w:p w14:paraId="28ECE404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22F435D6" w14:textId="77777777" w:rsidR="0047644D" w:rsidRPr="0047644D" w:rsidRDefault="0047644D" w:rsidP="0047644D">
      <w:pPr>
        <w:suppressAutoHyphens/>
        <w:spacing w:after="0" w:line="240" w:lineRule="auto"/>
        <w:jc w:val="center"/>
        <w:rPr>
          <w:rFonts w:ascii="Times New Roman" w:eastAsia="SimSun" w:hAnsi="Times New Roman" w:cs="font311"/>
          <w:kern w:val="0"/>
          <w:sz w:val="28"/>
          <w:szCs w:val="28"/>
          <w:lang w:eastAsia="ar-SA"/>
          <w14:ligatures w14:val="non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4480"/>
        <w:gridCol w:w="4486"/>
      </w:tblGrid>
      <w:tr w:rsidR="00784CB6" w:rsidRPr="00784CB6" w14:paraId="0ABD5A25" w14:textId="77777777" w:rsidTr="00784CB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6FB1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N</w:t>
            </w: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93D2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Перечень отдельных признаков заявителей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CCACF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Перечень результатов предоставления муниципальной услуги</w:t>
            </w:r>
          </w:p>
        </w:tc>
      </w:tr>
      <w:tr w:rsidR="00784CB6" w:rsidRPr="00784CB6" w14:paraId="4CBB427A" w14:textId="77777777" w:rsidTr="00784CB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2FC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911A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A44B9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3</w:t>
            </w:r>
          </w:p>
        </w:tc>
      </w:tr>
      <w:tr w:rsidR="00784CB6" w:rsidRPr="00784CB6" w14:paraId="11FBD1FD" w14:textId="77777777" w:rsidTr="00784CB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0EC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5F7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строительства или садового дома, при подаче уведомления о планируемом строительстве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E276" w14:textId="1C91B3FB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Результат предоставления муниципальной услуги, указанный в </w:t>
            </w:r>
            <w:hyperlink w:anchor="sub_117" w:history="1"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 xml:space="preserve">подпункте 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2.3.1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.1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.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 xml:space="preserve"> пункта 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 xml:space="preserve">2.3.1. 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 xml:space="preserve">подраздела 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2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.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3.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 xml:space="preserve"> раздела 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2</w:t>
              </w:r>
            </w:hyperlink>
            <w:r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настоящего регламента, в виде </w:t>
            </w:r>
            <w:hyperlink r:id="rId7" w:history="1"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уведомления</w:t>
              </w:r>
            </w:hyperlink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о соответствии (</w:t>
            </w:r>
            <w:hyperlink r:id="rId8" w:history="1"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уведомления</w:t>
              </w:r>
            </w:hyperlink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о несоответствии)</w:t>
            </w:r>
          </w:p>
        </w:tc>
      </w:tr>
      <w:tr w:rsidR="00784CB6" w:rsidRPr="00784CB6" w14:paraId="136671CA" w14:textId="77777777" w:rsidTr="00784CB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99FA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AEBC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Физические или юридические лица, обеспечивающие на принадлежащих им земельных участках строительство, при подаче уведомления об изменении параметров планируемого строительства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A54DC" w14:textId="1CB25B7C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Результат предоставления муниципальной услуги, указанный в </w:t>
            </w:r>
            <w:hyperlink w:anchor="sub_117" w:history="1"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подпункте 2.3.1.</w:t>
              </w:r>
              <w:r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2</w:t>
              </w:r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. пункта 2.3.1. подраздела 2.3. раздела 2</w:t>
              </w:r>
            </w:hyperlink>
            <w:r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.</w:t>
            </w: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настоящего регламента, в виде </w:t>
            </w:r>
            <w:hyperlink r:id="rId9" w:history="1"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уведомления</w:t>
              </w:r>
            </w:hyperlink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о соответствии указанных в уведомлении изменений параметров планируемого строительства (</w:t>
            </w:r>
            <w:hyperlink r:id="rId10" w:history="1"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уведомления</w:t>
              </w:r>
            </w:hyperlink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о несоответствии указанных в уведомлении изменений параметров планируемого строительства)</w:t>
            </w:r>
          </w:p>
        </w:tc>
      </w:tr>
      <w:tr w:rsidR="00784CB6" w:rsidRPr="00784CB6" w14:paraId="343C6BE7" w14:textId="77777777" w:rsidTr="00784CB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B24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D17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36C3E" w14:textId="043701AD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Результат предоставления муниципальной услуги, указанный в подпункте 2.3.1</w:t>
            </w:r>
            <w:r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.3</w:t>
            </w: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. пункта 2.3.1. подраздела 2.3. раздела 2. 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784CB6" w:rsidRPr="00784CB6" w14:paraId="7F45F498" w14:textId="77777777" w:rsidTr="00784CB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D8B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920D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304A4" w14:textId="5E4D68DE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Результат предоставления муниципальной услуги, указанный в подпункте 2.3.1.</w:t>
            </w:r>
            <w:r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3</w:t>
            </w: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. пункта 2.3.1. подраздела 2.3. раздела 2. настоящего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784CB6" w:rsidRPr="00784CB6" w14:paraId="0E57964D" w14:textId="77777777" w:rsidTr="00784CB6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670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6D0B" w14:textId="77777777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D2E58" w14:textId="1CA06F4E" w:rsidR="00784CB6" w:rsidRPr="00784CB6" w:rsidRDefault="00784CB6" w:rsidP="0078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</w:pP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Результаты предоставления муниципальной услуги, указанные в пункт</w:t>
            </w:r>
            <w:r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>е</w:t>
            </w: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2.3.1. подраздела 2.3. раздела 2. настоящего регламента, в виде в виде </w:t>
            </w:r>
            <w:hyperlink r:id="rId11" w:history="1"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уведомления</w:t>
              </w:r>
            </w:hyperlink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о соответствии (</w:t>
            </w:r>
            <w:hyperlink r:id="rId12" w:history="1">
              <w:r w:rsidRPr="00784CB6">
                <w:rPr>
                  <w:rFonts w:ascii="Times New Roman CYR" w:eastAsia="Times New Roman" w:hAnsi="Times New Roman CYR" w:cs="Times New Roman CYR"/>
                  <w:kern w:val="0"/>
                  <w:sz w:val="24"/>
                  <w:szCs w:val="24"/>
                  <w:lang w:eastAsia="ru-RU"/>
                </w:rPr>
                <w:t>уведомления</w:t>
              </w:r>
            </w:hyperlink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t xml:space="preserve"> о несоответствии), </w:t>
            </w:r>
            <w:r w:rsidRPr="00784CB6">
              <w:rPr>
                <w:rFonts w:ascii="Times New Roman CYR" w:eastAsia="Times New Roman" w:hAnsi="Times New Roman CYR" w:cs="Times New Roman CYR"/>
                <w:kern w:val="0"/>
                <w:sz w:val="24"/>
                <w:szCs w:val="24"/>
                <w:lang w:eastAsia="ru-RU"/>
              </w:rPr>
              <w:lastRenderedPageBreak/>
              <w:t>уведомление о соответствии указанных в уведомлении изменений параметров планируемого строительства (уведомление о несоответствии указанных в уведомлении изменений параметров планируемого строительства), документа,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 w14:paraId="480D6066" w14:textId="77777777" w:rsidR="0047644D" w:rsidRDefault="0047644D" w:rsidP="004764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4466551F" w14:textId="77777777" w:rsidR="00784CB6" w:rsidRPr="0047644D" w:rsidRDefault="00784CB6" w:rsidP="004764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67F354D7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0" w:name="_Hlk211245448"/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7D0AB689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1F099E55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034E541E" w14:textId="21E18B82" w:rsidR="0047644D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образования Курганинский район</w:t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="0014207E" w:rsidRPr="0014207E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</w:t>
      </w:r>
      <w:r w:rsidR="0014207E" w:rsidRPr="00AA3898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</w:t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Е.В. Перкин</w:t>
      </w:r>
      <w:bookmarkEnd w:id="0"/>
    </w:p>
    <w:p w14:paraId="1C7BE8FE" w14:textId="77777777" w:rsid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sectPr w:rsidR="00A718D3" w:rsidSect="00A718D3">
      <w:headerReference w:type="default" r:id="rId13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AA91" w14:textId="77777777" w:rsidR="00F3152D" w:rsidRDefault="00F3152D">
      <w:pPr>
        <w:spacing w:after="0" w:line="240" w:lineRule="auto"/>
      </w:pPr>
      <w:r>
        <w:separator/>
      </w:r>
    </w:p>
  </w:endnote>
  <w:endnote w:type="continuationSeparator" w:id="0">
    <w:p w14:paraId="237654FC" w14:textId="77777777" w:rsidR="00F3152D" w:rsidRDefault="00F3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1">
    <w:altName w:val="Times New Roman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6CF3" w14:textId="77777777" w:rsidR="00F3152D" w:rsidRDefault="00F3152D">
      <w:pPr>
        <w:spacing w:after="0" w:line="240" w:lineRule="auto"/>
      </w:pPr>
      <w:r>
        <w:separator/>
      </w:r>
    </w:p>
  </w:footnote>
  <w:footnote w:type="continuationSeparator" w:id="0">
    <w:p w14:paraId="71EC7A78" w14:textId="77777777" w:rsidR="00F3152D" w:rsidRDefault="00F31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498B9997" w14:textId="7324CF02" w:rsidR="009E5056" w:rsidRPr="00214B74" w:rsidRDefault="009077E6">
        <w:pPr>
          <w:pStyle w:val="ac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 w:rsidR="00AA3898">
          <w:rPr>
            <w:noProof/>
            <w:sz w:val="28"/>
            <w:szCs w:val="28"/>
          </w:rPr>
          <w:t>2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15692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E0D"/>
    <w:rsid w:val="0000537C"/>
    <w:rsid w:val="0014207E"/>
    <w:rsid w:val="003509DF"/>
    <w:rsid w:val="003D2199"/>
    <w:rsid w:val="0047644D"/>
    <w:rsid w:val="00723E6A"/>
    <w:rsid w:val="00727E0D"/>
    <w:rsid w:val="00784CB6"/>
    <w:rsid w:val="0086340D"/>
    <w:rsid w:val="008B54D1"/>
    <w:rsid w:val="008C5CBE"/>
    <w:rsid w:val="009077E6"/>
    <w:rsid w:val="009E5056"/>
    <w:rsid w:val="00A718D3"/>
    <w:rsid w:val="00AA3898"/>
    <w:rsid w:val="00D749B5"/>
    <w:rsid w:val="00F3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E85B3"/>
  <w15:chartTrackingRefBased/>
  <w15:docId w15:val="{769BB6A2-C0E6-4617-82B5-370D33A64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7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7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E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7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E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7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7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7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7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7E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7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7E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7E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7E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7E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7E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7E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7E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7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7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7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7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7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7E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7E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7E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7E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7E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7E0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47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7644D"/>
  </w:style>
  <w:style w:type="table" w:customStyle="1" w:styleId="11">
    <w:name w:val="Сетка таблицы1"/>
    <w:basedOn w:val="a1"/>
    <w:next w:val="ae"/>
    <w:uiPriority w:val="39"/>
    <w:rsid w:val="004764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476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2063774/300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72063774/2000" TargetMode="External"/><Relationship Id="rId12" Type="http://schemas.openxmlformats.org/officeDocument/2006/relationships/hyperlink" Target="https://internet.garant.ru/document/redirect/72063774/3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2063774/200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72063774/3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2063774/2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7</cp:revision>
  <dcterms:created xsi:type="dcterms:W3CDTF">2026-07-31T12:24:00Z</dcterms:created>
  <dcterms:modified xsi:type="dcterms:W3CDTF">2026-08-19T04:59:00Z</dcterms:modified>
</cp:coreProperties>
</file>